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97B0" w14:textId="77777777" w:rsidR="00F66FD3" w:rsidRDefault="00F66FD3" w:rsidP="00F66FD3">
      <w:pPr>
        <w:rPr>
          <w:rFonts w:hint="eastAsia"/>
        </w:rPr>
      </w:pPr>
      <w:r>
        <w:rPr>
          <w:rFonts w:hint="eastAsia"/>
        </w:rPr>
        <w:t>附件1</w:t>
      </w:r>
    </w:p>
    <w:p w14:paraId="07C1F802" w14:textId="77777777" w:rsidR="00F66FD3" w:rsidRDefault="00F66FD3" w:rsidP="00F66FD3">
      <w:pPr>
        <w:rPr>
          <w:rFonts w:hint="eastAsia"/>
        </w:rPr>
      </w:pPr>
    </w:p>
    <w:p w14:paraId="375419A0" w14:textId="77777777" w:rsidR="00F66FD3" w:rsidRDefault="00F66FD3" w:rsidP="00F66FD3">
      <w:pPr>
        <w:spacing w:line="360" w:lineRule="auto"/>
        <w:jc w:val="center"/>
        <w:rPr>
          <w:rFonts w:ascii="华文仿宋" w:eastAsia="华文仿宋" w:hAnsi="华文仿宋" w:hint="eastAsia"/>
          <w:b/>
          <w:color w:val="000000"/>
          <w:kern w:val="0"/>
          <w:sz w:val="32"/>
          <w:szCs w:val="24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24"/>
        </w:rPr>
        <w:t>每组参赛队伍陈述与回应环节流程</w:t>
      </w:r>
    </w:p>
    <w:tbl>
      <w:tblPr>
        <w:tblpPr w:leftFromText="180" w:rightFromText="180" w:vertAnchor="text" w:horzAnchor="page" w:tblpX="1867" w:tblpY="77"/>
        <w:tblOverlap w:val="never"/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945"/>
        <w:gridCol w:w="3922"/>
      </w:tblGrid>
      <w:tr w:rsidR="00F66FD3" w14:paraId="2028F92A" w14:textId="77777777" w:rsidTr="0006327C">
        <w:trPr>
          <w:trHeight w:val="360"/>
        </w:trPr>
        <w:tc>
          <w:tcPr>
            <w:tcW w:w="733" w:type="dxa"/>
            <w:shd w:val="clear" w:color="auto" w:fill="auto"/>
            <w:noWrap/>
            <w:vAlign w:val="center"/>
          </w:tcPr>
          <w:p w14:paraId="3067F21B" w14:textId="77777777" w:rsidR="00F66FD3" w:rsidRDefault="00F66FD3" w:rsidP="0006327C">
            <w:pPr>
              <w:widowControl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2"/>
              </w:rPr>
              <w:t>环节</w:t>
            </w:r>
          </w:p>
        </w:tc>
        <w:tc>
          <w:tcPr>
            <w:tcW w:w="3945" w:type="dxa"/>
            <w:shd w:val="clear" w:color="auto" w:fill="auto"/>
            <w:noWrap/>
            <w:vAlign w:val="center"/>
          </w:tcPr>
          <w:p w14:paraId="1EBFCDA0" w14:textId="77777777" w:rsidR="00F66FD3" w:rsidRDefault="00F66FD3" w:rsidP="0006327C">
            <w:pPr>
              <w:widowControl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2"/>
              </w:rPr>
              <w:t>甲队流程</w:t>
            </w:r>
          </w:p>
        </w:tc>
        <w:tc>
          <w:tcPr>
            <w:tcW w:w="3922" w:type="dxa"/>
            <w:shd w:val="clear" w:color="auto" w:fill="auto"/>
            <w:noWrap/>
            <w:vAlign w:val="center"/>
          </w:tcPr>
          <w:p w14:paraId="3F404878" w14:textId="77777777" w:rsidR="00F66FD3" w:rsidRDefault="00F66FD3" w:rsidP="0006327C">
            <w:pPr>
              <w:widowControl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2"/>
              </w:rPr>
              <w:t>乙队流程</w:t>
            </w:r>
          </w:p>
        </w:tc>
      </w:tr>
      <w:tr w:rsidR="00F66FD3" w14:paraId="54CA2F48" w14:textId="77777777" w:rsidTr="0006327C">
        <w:trPr>
          <w:trHeight w:val="1560"/>
        </w:trPr>
        <w:tc>
          <w:tcPr>
            <w:tcW w:w="733" w:type="dxa"/>
            <w:shd w:val="clear" w:color="auto" w:fill="auto"/>
            <w:noWrap/>
            <w:vAlign w:val="center"/>
          </w:tcPr>
          <w:p w14:paraId="5EEB845E" w14:textId="77777777" w:rsidR="00F66FD3" w:rsidRDefault="00F66FD3" w:rsidP="0006327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C41E843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1号队员陈述己方案例。</w:t>
            </w:r>
          </w:p>
          <w:p w14:paraId="57780B36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2号队员陈述己方分析报告。</w:t>
            </w:r>
          </w:p>
          <w:p w14:paraId="3352EB4A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共限时9分钟。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（有关主要内容须在PPT上同步显示）</w:t>
            </w:r>
          </w:p>
        </w:tc>
        <w:tc>
          <w:tcPr>
            <w:tcW w:w="3922" w:type="dxa"/>
            <w:shd w:val="clear" w:color="auto" w:fill="auto"/>
            <w:noWrap/>
            <w:vAlign w:val="center"/>
          </w:tcPr>
          <w:p w14:paraId="0F19331A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</w:p>
        </w:tc>
      </w:tr>
      <w:tr w:rsidR="00F66FD3" w14:paraId="0E8288C2" w14:textId="77777777" w:rsidTr="0006327C">
        <w:trPr>
          <w:trHeight w:val="810"/>
        </w:trPr>
        <w:tc>
          <w:tcPr>
            <w:tcW w:w="733" w:type="dxa"/>
            <w:shd w:val="clear" w:color="auto" w:fill="auto"/>
            <w:noWrap/>
            <w:vAlign w:val="center"/>
          </w:tcPr>
          <w:p w14:paraId="6B84B7E4" w14:textId="77777777" w:rsidR="00F66FD3" w:rsidRDefault="00F66FD3" w:rsidP="0006327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945" w:type="dxa"/>
            <w:shd w:val="clear" w:color="auto" w:fill="auto"/>
            <w:noWrap/>
            <w:vAlign w:val="center"/>
          </w:tcPr>
          <w:p w14:paraId="5D8FA4C1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14:paraId="6AB074ED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3号队员陈述己方就对方案例所提的质疑和分析，并提出需要对方回答的3个问题。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共限时6分钟。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（有关主要内容须在PPT上显示，并共享所提问题直至对方回应完毕）</w:t>
            </w:r>
          </w:p>
        </w:tc>
      </w:tr>
      <w:tr w:rsidR="00F66FD3" w14:paraId="0C548238" w14:textId="77777777" w:rsidTr="0006327C">
        <w:trPr>
          <w:trHeight w:val="810"/>
        </w:trPr>
        <w:tc>
          <w:tcPr>
            <w:tcW w:w="733" w:type="dxa"/>
            <w:shd w:val="clear" w:color="auto" w:fill="auto"/>
            <w:noWrap/>
            <w:vAlign w:val="center"/>
          </w:tcPr>
          <w:p w14:paraId="40C53A17" w14:textId="77777777" w:rsidR="00F66FD3" w:rsidRDefault="00F66FD3" w:rsidP="0006327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45" w:type="dxa"/>
            <w:shd w:val="clear" w:color="auto" w:fill="auto"/>
            <w:noWrap/>
            <w:vAlign w:val="center"/>
          </w:tcPr>
          <w:p w14:paraId="6952665C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3位队员回答乙队提出的3个问题。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共限时4分钟。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（每人必须答一题）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192DC7BE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</w:p>
        </w:tc>
      </w:tr>
      <w:tr w:rsidR="00F66FD3" w14:paraId="67505E18" w14:textId="77777777" w:rsidTr="0006327C">
        <w:trPr>
          <w:trHeight w:val="540"/>
        </w:trPr>
        <w:tc>
          <w:tcPr>
            <w:tcW w:w="733" w:type="dxa"/>
            <w:shd w:val="clear" w:color="auto" w:fill="auto"/>
            <w:noWrap/>
            <w:vAlign w:val="center"/>
          </w:tcPr>
          <w:p w14:paraId="211448AE" w14:textId="77777777" w:rsidR="00F66FD3" w:rsidRDefault="00F66FD3" w:rsidP="0006327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867" w:type="dxa"/>
            <w:gridSpan w:val="2"/>
            <w:shd w:val="clear" w:color="auto" w:fill="auto"/>
            <w:vAlign w:val="center"/>
          </w:tcPr>
          <w:p w14:paraId="223506BE" w14:textId="77777777" w:rsidR="00F66FD3" w:rsidRDefault="00F66FD3" w:rsidP="0006327C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甲队总结，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限时3分钟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。（仅1人）</w:t>
            </w:r>
          </w:p>
        </w:tc>
      </w:tr>
      <w:tr w:rsidR="00F66FD3" w14:paraId="2497E629" w14:textId="77777777" w:rsidTr="0006327C">
        <w:trPr>
          <w:trHeight w:val="540"/>
        </w:trPr>
        <w:tc>
          <w:tcPr>
            <w:tcW w:w="733" w:type="dxa"/>
            <w:shd w:val="clear" w:color="auto" w:fill="auto"/>
            <w:noWrap/>
            <w:vAlign w:val="center"/>
          </w:tcPr>
          <w:p w14:paraId="1136ABF8" w14:textId="77777777" w:rsidR="00F66FD3" w:rsidRDefault="00F66FD3" w:rsidP="0006327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945" w:type="dxa"/>
            <w:shd w:val="clear" w:color="auto" w:fill="auto"/>
            <w:noWrap/>
            <w:vAlign w:val="center"/>
          </w:tcPr>
          <w:p w14:paraId="796FF61F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14:paraId="574209D5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1号队员陈述己方案例。</w:t>
            </w:r>
          </w:p>
          <w:p w14:paraId="1B8012EA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2号队员陈述己方分析报告。</w:t>
            </w:r>
          </w:p>
          <w:p w14:paraId="1B624904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共限时9分钟。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（有关主要内容须在PPT上同步显示）</w:t>
            </w:r>
          </w:p>
        </w:tc>
      </w:tr>
      <w:tr w:rsidR="00F66FD3" w14:paraId="18237981" w14:textId="77777777" w:rsidTr="0006327C">
        <w:trPr>
          <w:trHeight w:val="810"/>
        </w:trPr>
        <w:tc>
          <w:tcPr>
            <w:tcW w:w="733" w:type="dxa"/>
            <w:shd w:val="clear" w:color="auto" w:fill="auto"/>
            <w:noWrap/>
            <w:vAlign w:val="center"/>
          </w:tcPr>
          <w:p w14:paraId="72658636" w14:textId="77777777" w:rsidR="00F66FD3" w:rsidRDefault="00F66FD3" w:rsidP="0006327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BDAC538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3号队员陈述己方就对方案例所提的质疑和分析，并提出需要对方回答的3个问题。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共限时6分钟。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（有关主要内容须在PPT上显示，并共享所提问题直至对方回应完毕）</w:t>
            </w:r>
          </w:p>
        </w:tc>
        <w:tc>
          <w:tcPr>
            <w:tcW w:w="3922" w:type="dxa"/>
            <w:shd w:val="clear" w:color="auto" w:fill="auto"/>
            <w:noWrap/>
            <w:vAlign w:val="center"/>
          </w:tcPr>
          <w:p w14:paraId="52CCDC12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</w:p>
        </w:tc>
      </w:tr>
      <w:tr w:rsidR="00F66FD3" w14:paraId="52C53B6C" w14:textId="77777777" w:rsidTr="0006327C">
        <w:trPr>
          <w:trHeight w:val="810"/>
        </w:trPr>
        <w:tc>
          <w:tcPr>
            <w:tcW w:w="733" w:type="dxa"/>
            <w:shd w:val="clear" w:color="auto" w:fill="auto"/>
            <w:noWrap/>
            <w:vAlign w:val="center"/>
          </w:tcPr>
          <w:p w14:paraId="23F910F9" w14:textId="77777777" w:rsidR="00F66FD3" w:rsidRDefault="00F66FD3" w:rsidP="0006327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50CE265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3922" w:type="dxa"/>
            <w:shd w:val="clear" w:color="auto" w:fill="auto"/>
            <w:noWrap/>
            <w:vAlign w:val="center"/>
          </w:tcPr>
          <w:p w14:paraId="7A561088" w14:textId="77777777" w:rsidR="00F66FD3" w:rsidRDefault="00F66FD3" w:rsidP="0006327C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3位队员回答甲队提出的3个问题。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共限时4分钟。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（每人必须答一题）</w:t>
            </w:r>
          </w:p>
        </w:tc>
      </w:tr>
      <w:tr w:rsidR="00F66FD3" w14:paraId="42F6F224" w14:textId="77777777" w:rsidTr="0006327C">
        <w:trPr>
          <w:trHeight w:val="540"/>
        </w:trPr>
        <w:tc>
          <w:tcPr>
            <w:tcW w:w="733" w:type="dxa"/>
            <w:shd w:val="clear" w:color="auto" w:fill="auto"/>
            <w:noWrap/>
            <w:vAlign w:val="center"/>
          </w:tcPr>
          <w:p w14:paraId="73858E8D" w14:textId="77777777" w:rsidR="00F66FD3" w:rsidRDefault="00F66FD3" w:rsidP="0006327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867" w:type="dxa"/>
            <w:gridSpan w:val="2"/>
            <w:shd w:val="clear" w:color="auto" w:fill="auto"/>
            <w:vAlign w:val="center"/>
          </w:tcPr>
          <w:p w14:paraId="65BA9BC6" w14:textId="77777777" w:rsidR="00F66FD3" w:rsidRDefault="00F66FD3" w:rsidP="0006327C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乙队总结，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限时3分钟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。（仅1人）</w:t>
            </w:r>
          </w:p>
        </w:tc>
      </w:tr>
      <w:tr w:rsidR="00F66FD3" w14:paraId="22731AEF" w14:textId="77777777" w:rsidTr="0006327C">
        <w:trPr>
          <w:trHeight w:val="285"/>
        </w:trPr>
        <w:tc>
          <w:tcPr>
            <w:tcW w:w="733" w:type="dxa"/>
            <w:shd w:val="clear" w:color="auto" w:fill="auto"/>
            <w:noWrap/>
            <w:vAlign w:val="center"/>
          </w:tcPr>
          <w:p w14:paraId="16B4288C" w14:textId="77777777" w:rsidR="00F66FD3" w:rsidRDefault="00F66FD3" w:rsidP="0006327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867" w:type="dxa"/>
            <w:gridSpan w:val="2"/>
            <w:shd w:val="clear" w:color="auto" w:fill="auto"/>
            <w:vAlign w:val="center"/>
          </w:tcPr>
          <w:p w14:paraId="188431B1" w14:textId="77777777" w:rsidR="00F66FD3" w:rsidRDefault="00F66FD3" w:rsidP="0006327C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评委打分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（1分钟）</w:t>
            </w:r>
          </w:p>
        </w:tc>
      </w:tr>
      <w:tr w:rsidR="00F66FD3" w14:paraId="40ED1C08" w14:textId="77777777" w:rsidTr="0006327C">
        <w:trPr>
          <w:trHeight w:val="360"/>
        </w:trPr>
        <w:tc>
          <w:tcPr>
            <w:tcW w:w="733" w:type="dxa"/>
            <w:shd w:val="clear" w:color="auto" w:fill="auto"/>
            <w:noWrap/>
            <w:vAlign w:val="center"/>
          </w:tcPr>
          <w:p w14:paraId="34DD0F2D" w14:textId="77777777" w:rsidR="00F66FD3" w:rsidRDefault="00F66FD3" w:rsidP="0006327C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7867" w:type="dxa"/>
            <w:gridSpan w:val="2"/>
            <w:shd w:val="clear" w:color="auto" w:fill="auto"/>
            <w:noWrap/>
            <w:vAlign w:val="center"/>
          </w:tcPr>
          <w:p w14:paraId="1F9C0EB6" w14:textId="77777777" w:rsidR="00F66FD3" w:rsidRDefault="00F66FD3" w:rsidP="0006327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总计45分钟</w:t>
            </w:r>
          </w:p>
        </w:tc>
      </w:tr>
    </w:tbl>
    <w:p w14:paraId="6359366C" w14:textId="77777777" w:rsidR="00F66FD3" w:rsidRDefault="00F66FD3" w:rsidP="00F66FD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注：①赛场使用PPT须赛前提交，提交后不得修改；</w:t>
      </w:r>
    </w:p>
    <w:p w14:paraId="7089AD11" w14:textId="77777777" w:rsidR="00F66FD3" w:rsidRDefault="00F66FD3" w:rsidP="00F66FD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②一方的发言时间从发言者发出有效声音开始计算</w:t>
      </w:r>
      <w:r>
        <w:rPr>
          <w:rFonts w:ascii="宋体" w:eastAsia="宋体" w:hAnsi="宋体" w:hint="eastAsia"/>
          <w:sz w:val="24"/>
          <w:szCs w:val="24"/>
        </w:rPr>
        <w:t>，每一环节</w:t>
      </w:r>
      <w:r>
        <w:rPr>
          <w:rFonts w:ascii="宋体" w:eastAsia="宋体" w:hAnsi="宋体"/>
          <w:sz w:val="24"/>
          <w:szCs w:val="24"/>
        </w:rPr>
        <w:t>双</w:t>
      </w:r>
      <w:r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/>
          <w:sz w:val="24"/>
          <w:szCs w:val="24"/>
        </w:rPr>
        <w:t>发言时间</w:t>
      </w:r>
      <w:r>
        <w:rPr>
          <w:rFonts w:ascii="宋体" w:eastAsia="宋体" w:hAnsi="宋体" w:hint="eastAsia"/>
          <w:sz w:val="24"/>
          <w:szCs w:val="24"/>
        </w:rPr>
        <w:t>分别</w:t>
      </w:r>
      <w:r>
        <w:rPr>
          <w:rFonts w:ascii="宋体" w:eastAsia="宋体" w:hAnsi="宋体"/>
          <w:sz w:val="24"/>
          <w:szCs w:val="24"/>
        </w:rPr>
        <w:t>计时；</w:t>
      </w:r>
    </w:p>
    <w:p w14:paraId="6CC14B3A" w14:textId="77777777" w:rsidR="00F66FD3" w:rsidRDefault="00F66FD3" w:rsidP="00F66FD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③发言者表述时不能有人身或地域攻击等话语。</w:t>
      </w:r>
    </w:p>
    <w:p w14:paraId="70AB3416" w14:textId="77777777" w:rsidR="005D7936" w:rsidRPr="00F66FD3" w:rsidRDefault="005D7936">
      <w:pPr>
        <w:rPr>
          <w:rFonts w:hint="eastAsia"/>
        </w:rPr>
      </w:pPr>
    </w:p>
    <w:sectPr w:rsidR="005D7936" w:rsidRPr="00F66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D77F" w14:textId="77777777" w:rsidR="00EB309C" w:rsidRDefault="00EB309C" w:rsidP="00F66FD3">
      <w:pPr>
        <w:rPr>
          <w:rFonts w:hint="eastAsia"/>
        </w:rPr>
      </w:pPr>
      <w:r>
        <w:separator/>
      </w:r>
    </w:p>
  </w:endnote>
  <w:endnote w:type="continuationSeparator" w:id="0">
    <w:p w14:paraId="6BADAE6A" w14:textId="77777777" w:rsidR="00EB309C" w:rsidRDefault="00EB309C" w:rsidP="00F66F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727E" w14:textId="77777777" w:rsidR="00EB309C" w:rsidRDefault="00EB309C" w:rsidP="00F66FD3">
      <w:pPr>
        <w:rPr>
          <w:rFonts w:hint="eastAsia"/>
        </w:rPr>
      </w:pPr>
      <w:r>
        <w:separator/>
      </w:r>
    </w:p>
  </w:footnote>
  <w:footnote w:type="continuationSeparator" w:id="0">
    <w:p w14:paraId="21138D88" w14:textId="77777777" w:rsidR="00EB309C" w:rsidRDefault="00EB309C" w:rsidP="00F66F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00"/>
    <w:rsid w:val="00397076"/>
    <w:rsid w:val="005D7936"/>
    <w:rsid w:val="0063200B"/>
    <w:rsid w:val="00644FA4"/>
    <w:rsid w:val="006827EC"/>
    <w:rsid w:val="0072356D"/>
    <w:rsid w:val="00A40166"/>
    <w:rsid w:val="00A4537C"/>
    <w:rsid w:val="00A710FA"/>
    <w:rsid w:val="00EB309C"/>
    <w:rsid w:val="00F66FD3"/>
    <w:rsid w:val="00F9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74BE35-1154-4930-8538-A38CF35C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FD3"/>
    <w:pPr>
      <w:widowControl w:val="0"/>
      <w:spacing w:after="0" w:line="240" w:lineRule="auto"/>
      <w:jc w:val="both"/>
    </w:pPr>
    <w:rPr>
      <w:rFonts w:ascii="等线" w:eastAsia="等线" w:hAnsi="等线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030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30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30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30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30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30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30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30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30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3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30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30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30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3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90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30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90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30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90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30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903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903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030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6FD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66F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66FD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66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宽 陈</dc:creator>
  <cp:keywords/>
  <dc:description/>
  <cp:lastModifiedBy>宽 陈</cp:lastModifiedBy>
  <cp:revision>2</cp:revision>
  <dcterms:created xsi:type="dcterms:W3CDTF">2025-03-06T08:24:00Z</dcterms:created>
  <dcterms:modified xsi:type="dcterms:W3CDTF">2025-03-06T08:24:00Z</dcterms:modified>
</cp:coreProperties>
</file>